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7852" w14:textId="6710B55C" w:rsidR="000F6D78" w:rsidRDefault="000F6D78" w:rsidP="000F6D78">
      <w:pPr>
        <w:jc w:val="center"/>
        <w:rPr>
          <w:b/>
          <w:bCs/>
          <w:color w:val="000099"/>
          <w:sz w:val="28"/>
          <w:szCs w:val="28"/>
          <w:u w:val="single"/>
        </w:rPr>
      </w:pPr>
      <w:r>
        <w:rPr>
          <w:b/>
          <w:bCs/>
          <w:color w:val="000099"/>
          <w:sz w:val="28"/>
          <w:szCs w:val="28"/>
          <w:u w:val="single"/>
        </w:rPr>
        <w:t>Covenant Grace Surgical Hospital</w:t>
      </w:r>
    </w:p>
    <w:p w14:paraId="5EEC3907" w14:textId="77777777" w:rsidR="0098525E" w:rsidRPr="0098525E" w:rsidRDefault="0098525E" w:rsidP="0098525E">
      <w:pPr>
        <w:rPr>
          <w:b/>
          <w:bCs/>
          <w:color w:val="000099"/>
          <w:sz w:val="24"/>
          <w:szCs w:val="24"/>
          <w:u w:val="single"/>
        </w:rPr>
      </w:pPr>
      <w:r w:rsidRPr="0098525E">
        <w:rPr>
          <w:b/>
          <w:bCs/>
          <w:color w:val="000099"/>
          <w:sz w:val="24"/>
          <w:szCs w:val="24"/>
          <w:u w:val="single"/>
        </w:rPr>
        <w:t>Tour:</w:t>
      </w:r>
    </w:p>
    <w:p w14:paraId="137223B5" w14:textId="014151D6" w:rsidR="0098525E" w:rsidRPr="00D27423" w:rsidRDefault="0098525E" w:rsidP="0098525E">
      <w:pPr>
        <w:pStyle w:val="ListParagraph"/>
        <w:numPr>
          <w:ilvl w:val="0"/>
          <w:numId w:val="1"/>
        </w:numPr>
        <w:rPr>
          <w:b/>
          <w:bCs/>
          <w:color w:val="000099"/>
        </w:rPr>
      </w:pPr>
      <w:r w:rsidRPr="00D27423">
        <w:rPr>
          <w:b/>
          <w:bCs/>
          <w:color w:val="000099"/>
        </w:rPr>
        <w:t xml:space="preserve">You are welcome to go on-site before your first case and receive a tour of the facility that allows you the opportunity to ask any questions you might have beforehand. This tour is usually conducted by the leadership.  Should you wish to schedule a tour, please contact Dianne Burnett at </w:t>
      </w:r>
      <w:hyperlink r:id="rId5" w:history="1">
        <w:r w:rsidRPr="00D27423">
          <w:rPr>
            <w:b/>
            <w:bCs/>
            <w:color w:val="000099"/>
          </w:rPr>
          <w:t>Dianne.Burnett@gracehealthsystem.com</w:t>
        </w:r>
      </w:hyperlink>
      <w:r w:rsidRPr="00D27423">
        <w:rPr>
          <w:b/>
          <w:bCs/>
          <w:color w:val="000099"/>
        </w:rPr>
        <w:t>.</w:t>
      </w:r>
    </w:p>
    <w:p w14:paraId="17C04F43" w14:textId="34E36A4F" w:rsidR="000F6D78" w:rsidRPr="00623EBE" w:rsidRDefault="000F6D78" w:rsidP="000F6D78">
      <w:pPr>
        <w:rPr>
          <w:b/>
          <w:bCs/>
          <w:color w:val="000099"/>
          <w:sz w:val="24"/>
          <w:szCs w:val="24"/>
          <w:u w:val="single"/>
        </w:rPr>
      </w:pPr>
      <w:r w:rsidRPr="00623EBE">
        <w:rPr>
          <w:b/>
          <w:bCs/>
          <w:color w:val="000099"/>
          <w:sz w:val="24"/>
          <w:szCs w:val="24"/>
          <w:u w:val="single"/>
        </w:rPr>
        <w:t>Scrubs:</w:t>
      </w:r>
    </w:p>
    <w:p w14:paraId="47AD8EC9" w14:textId="77777777" w:rsidR="000F6D78" w:rsidRPr="00D27423" w:rsidRDefault="000F6D78" w:rsidP="000F6D78">
      <w:pPr>
        <w:pStyle w:val="ListParagraph"/>
        <w:numPr>
          <w:ilvl w:val="0"/>
          <w:numId w:val="1"/>
        </w:numPr>
        <w:rPr>
          <w:b/>
          <w:bCs/>
          <w:color w:val="000099"/>
        </w:rPr>
      </w:pPr>
      <w:r w:rsidRPr="00D27423">
        <w:rPr>
          <w:b/>
          <w:bCs/>
          <w:color w:val="000099"/>
        </w:rPr>
        <w:t>Provided per Infection Control Policy</w:t>
      </w:r>
    </w:p>
    <w:p w14:paraId="3840E23D" w14:textId="77777777" w:rsidR="000F6D78" w:rsidRPr="00D27423" w:rsidRDefault="000F6D78" w:rsidP="000F6D78">
      <w:pPr>
        <w:pStyle w:val="ListParagraph"/>
        <w:numPr>
          <w:ilvl w:val="0"/>
          <w:numId w:val="1"/>
        </w:numPr>
        <w:rPr>
          <w:b/>
          <w:bCs/>
          <w:color w:val="000099"/>
        </w:rPr>
      </w:pPr>
      <w:r w:rsidRPr="00D27423">
        <w:rPr>
          <w:b/>
          <w:bCs/>
          <w:color w:val="000099"/>
        </w:rPr>
        <w:t>Do NOT launder them yourselves</w:t>
      </w:r>
    </w:p>
    <w:p w14:paraId="2C3408CA" w14:textId="77777777" w:rsidR="000F6D78" w:rsidRPr="00D27423" w:rsidRDefault="000F6D78" w:rsidP="000F6D78">
      <w:pPr>
        <w:pStyle w:val="ListParagraph"/>
        <w:numPr>
          <w:ilvl w:val="0"/>
          <w:numId w:val="1"/>
        </w:numPr>
        <w:rPr>
          <w:b/>
          <w:bCs/>
          <w:color w:val="000099"/>
        </w:rPr>
      </w:pPr>
      <w:r w:rsidRPr="00D27423">
        <w:rPr>
          <w:b/>
          <w:bCs/>
          <w:color w:val="000099"/>
        </w:rPr>
        <w:t>YOU will reimburse Covenant Health if lost</w:t>
      </w:r>
    </w:p>
    <w:p w14:paraId="79C7B8D7" w14:textId="77777777" w:rsidR="00B15D31" w:rsidRPr="00D27423" w:rsidRDefault="00B15D31" w:rsidP="00B15D31">
      <w:pPr>
        <w:pStyle w:val="ListParagraph"/>
        <w:numPr>
          <w:ilvl w:val="0"/>
          <w:numId w:val="1"/>
        </w:numPr>
        <w:rPr>
          <w:b/>
          <w:bCs/>
          <w:color w:val="000099"/>
        </w:rPr>
      </w:pPr>
      <w:r w:rsidRPr="00D27423">
        <w:rPr>
          <w:b/>
          <w:bCs/>
          <w:color w:val="000099"/>
        </w:rPr>
        <w:t>Scrubs are provided for only providers attending surgeries.</w:t>
      </w:r>
    </w:p>
    <w:p w14:paraId="7E0B078A" w14:textId="3A23CF88" w:rsidR="00B15D31" w:rsidRPr="00D27423" w:rsidRDefault="00B15D31" w:rsidP="00B15D31">
      <w:pPr>
        <w:pStyle w:val="ListParagraph"/>
        <w:numPr>
          <w:ilvl w:val="0"/>
          <w:numId w:val="1"/>
        </w:numPr>
        <w:rPr>
          <w:b/>
          <w:bCs/>
          <w:color w:val="000099"/>
        </w:rPr>
      </w:pPr>
      <w:r w:rsidRPr="00D27423">
        <w:rPr>
          <w:b/>
          <w:bCs/>
          <w:color w:val="000099"/>
        </w:rPr>
        <w:t xml:space="preserve">Checked out in the OR </w:t>
      </w:r>
      <w:r w:rsidR="00DE4173" w:rsidRPr="00D27423">
        <w:rPr>
          <w:b/>
          <w:bCs/>
          <w:color w:val="000099"/>
        </w:rPr>
        <w:t>locker room</w:t>
      </w:r>
    </w:p>
    <w:p w14:paraId="082D27A8" w14:textId="77777777" w:rsidR="00B15D31" w:rsidRPr="00D27423" w:rsidRDefault="00B15D31" w:rsidP="00B15D31">
      <w:pPr>
        <w:pStyle w:val="ListParagraph"/>
        <w:numPr>
          <w:ilvl w:val="0"/>
          <w:numId w:val="1"/>
        </w:numPr>
        <w:rPr>
          <w:b/>
          <w:bCs/>
          <w:color w:val="000099"/>
        </w:rPr>
      </w:pPr>
      <w:r w:rsidRPr="00D27423">
        <w:rPr>
          <w:b/>
          <w:bCs/>
          <w:color w:val="000099"/>
        </w:rPr>
        <w:t>Turn in at the end of each day</w:t>
      </w:r>
    </w:p>
    <w:p w14:paraId="6AF91EDD" w14:textId="2BCD1F36" w:rsidR="00623EBE" w:rsidRDefault="0047463E" w:rsidP="000F6D78">
      <w:pPr>
        <w:tabs>
          <w:tab w:val="num" w:pos="1440"/>
        </w:tabs>
        <w:rPr>
          <w:b/>
          <w:bCs/>
          <w:color w:val="000099"/>
          <w:sz w:val="24"/>
          <w:szCs w:val="24"/>
          <w:u w:val="single"/>
        </w:rPr>
      </w:pPr>
      <w:r>
        <w:rPr>
          <w:b/>
          <w:bCs/>
          <w:color w:val="000099"/>
          <w:sz w:val="24"/>
          <w:szCs w:val="24"/>
          <w:u w:val="single"/>
        </w:rPr>
        <w:t>Parking</w:t>
      </w:r>
      <w:r w:rsidR="002C0168" w:rsidRPr="00623EBE">
        <w:rPr>
          <w:b/>
          <w:bCs/>
          <w:color w:val="000099"/>
          <w:sz w:val="24"/>
          <w:szCs w:val="24"/>
          <w:u w:val="single"/>
        </w:rPr>
        <w:t>:</w:t>
      </w:r>
    </w:p>
    <w:p w14:paraId="5052368A" w14:textId="77777777" w:rsidR="00BD60AE" w:rsidRPr="00D27423" w:rsidRDefault="00BD60AE" w:rsidP="00BD60AE">
      <w:pPr>
        <w:pStyle w:val="ListParagraph"/>
        <w:numPr>
          <w:ilvl w:val="0"/>
          <w:numId w:val="1"/>
        </w:numPr>
        <w:rPr>
          <w:b/>
          <w:bCs/>
          <w:color w:val="000099"/>
        </w:rPr>
      </w:pPr>
      <w:r w:rsidRPr="00D27423">
        <w:rPr>
          <w:b/>
          <w:bCs/>
          <w:color w:val="000099"/>
        </w:rPr>
        <w:t>Provider parking is located on the North side of the building. It is the covered parking.</w:t>
      </w:r>
    </w:p>
    <w:p w14:paraId="48543328" w14:textId="7E7C6BB2" w:rsidR="0047463E" w:rsidRDefault="0047463E" w:rsidP="000F6D78">
      <w:pPr>
        <w:tabs>
          <w:tab w:val="num" w:pos="1440"/>
        </w:tabs>
        <w:rPr>
          <w:b/>
          <w:bCs/>
          <w:color w:val="000099"/>
          <w:sz w:val="24"/>
          <w:szCs w:val="24"/>
          <w:u w:val="single"/>
        </w:rPr>
      </w:pPr>
      <w:r>
        <w:rPr>
          <w:b/>
          <w:bCs/>
          <w:color w:val="000099"/>
          <w:sz w:val="24"/>
          <w:szCs w:val="24"/>
          <w:u w:val="single"/>
        </w:rPr>
        <w:t>Physicians’ Lounge:</w:t>
      </w:r>
    </w:p>
    <w:p w14:paraId="5AFE8DAD" w14:textId="77777777" w:rsidR="00BD60AE" w:rsidRPr="00D27423" w:rsidRDefault="00BD60AE" w:rsidP="00BD60AE">
      <w:pPr>
        <w:pStyle w:val="ListParagraph"/>
        <w:numPr>
          <w:ilvl w:val="0"/>
          <w:numId w:val="1"/>
        </w:numPr>
        <w:rPr>
          <w:b/>
          <w:bCs/>
          <w:color w:val="000099"/>
        </w:rPr>
      </w:pPr>
      <w:r w:rsidRPr="00D27423">
        <w:rPr>
          <w:b/>
          <w:bCs/>
          <w:color w:val="000099"/>
        </w:rPr>
        <w:t xml:space="preserve">The physician lounge is located on the 2nd Floor, with access from the ORs. It is also next to the locker room area for easy access to all areas. </w:t>
      </w:r>
    </w:p>
    <w:p w14:paraId="164F85F9" w14:textId="2E6B322D" w:rsidR="0047463E" w:rsidRPr="00D27423" w:rsidRDefault="00BD60AE" w:rsidP="00D27423">
      <w:pPr>
        <w:pStyle w:val="ListParagraph"/>
        <w:numPr>
          <w:ilvl w:val="0"/>
          <w:numId w:val="1"/>
        </w:numPr>
        <w:rPr>
          <w:b/>
          <w:bCs/>
          <w:color w:val="000099"/>
        </w:rPr>
      </w:pPr>
      <w:r w:rsidRPr="00D27423">
        <w:rPr>
          <w:b/>
          <w:bCs/>
          <w:color w:val="000099"/>
        </w:rPr>
        <w:t xml:space="preserve">Items provided - lunch, </w:t>
      </w:r>
      <w:proofErr w:type="gramStart"/>
      <w:r w:rsidRPr="00D27423">
        <w:rPr>
          <w:b/>
          <w:bCs/>
          <w:color w:val="000099"/>
        </w:rPr>
        <w:t>snacks</w:t>
      </w:r>
      <w:proofErr w:type="gramEnd"/>
      <w:r w:rsidRPr="00D27423">
        <w:rPr>
          <w:b/>
          <w:bCs/>
          <w:color w:val="000099"/>
        </w:rPr>
        <w:t xml:space="preserve"> and refreshments. Lunch is served as 11 AM. At present</w:t>
      </w:r>
      <w:r w:rsidR="005F0EAA" w:rsidRPr="00D27423">
        <w:rPr>
          <w:b/>
          <w:bCs/>
          <w:color w:val="000099"/>
        </w:rPr>
        <w:t>, you select the food you would like from a menu for your lunch meal.</w:t>
      </w:r>
    </w:p>
    <w:p w14:paraId="6184776B" w14:textId="020EDC52" w:rsidR="0047463E" w:rsidRDefault="0047463E" w:rsidP="000F6D78">
      <w:pPr>
        <w:tabs>
          <w:tab w:val="num" w:pos="1440"/>
        </w:tabs>
        <w:rPr>
          <w:b/>
          <w:bCs/>
          <w:color w:val="000099"/>
          <w:sz w:val="24"/>
          <w:szCs w:val="24"/>
          <w:u w:val="single"/>
        </w:rPr>
      </w:pPr>
      <w:r>
        <w:rPr>
          <w:b/>
          <w:bCs/>
          <w:color w:val="000099"/>
          <w:sz w:val="24"/>
          <w:szCs w:val="24"/>
          <w:u w:val="single"/>
        </w:rPr>
        <w:t>Badges:</w:t>
      </w:r>
    </w:p>
    <w:p w14:paraId="018DA410" w14:textId="746B47DA" w:rsidR="002B43B9" w:rsidRPr="00D27423" w:rsidRDefault="002B43B9" w:rsidP="00D27423">
      <w:pPr>
        <w:pStyle w:val="ListParagraph"/>
        <w:numPr>
          <w:ilvl w:val="0"/>
          <w:numId w:val="1"/>
        </w:numPr>
        <w:rPr>
          <w:b/>
          <w:bCs/>
          <w:color w:val="000099"/>
        </w:rPr>
      </w:pPr>
      <w:r w:rsidRPr="00D27423">
        <w:rPr>
          <w:b/>
          <w:bCs/>
          <w:color w:val="000099"/>
        </w:rPr>
        <w:t xml:space="preserve">Grace General </w:t>
      </w:r>
      <w:r w:rsidR="00216604" w:rsidRPr="00D27423">
        <w:rPr>
          <w:b/>
          <w:bCs/>
          <w:color w:val="000099"/>
        </w:rPr>
        <w:t xml:space="preserve">Access to all provider doors has been added to your Covenant badge access.  </w:t>
      </w:r>
    </w:p>
    <w:p w14:paraId="4DBF6F2F" w14:textId="31DBB203" w:rsidR="0047463E" w:rsidRPr="002B43B9" w:rsidRDefault="0047463E" w:rsidP="002B43B9">
      <w:pPr>
        <w:tabs>
          <w:tab w:val="num" w:pos="1440"/>
        </w:tabs>
        <w:rPr>
          <w:b/>
          <w:bCs/>
          <w:color w:val="000099"/>
          <w:sz w:val="24"/>
          <w:szCs w:val="24"/>
          <w:u w:val="single"/>
        </w:rPr>
      </w:pPr>
      <w:r w:rsidRPr="002B43B9">
        <w:rPr>
          <w:b/>
          <w:bCs/>
          <w:color w:val="000099"/>
          <w:sz w:val="24"/>
          <w:szCs w:val="24"/>
          <w:u w:val="single"/>
        </w:rPr>
        <w:t>Security:</w:t>
      </w:r>
    </w:p>
    <w:p w14:paraId="4986AA18" w14:textId="59CF5846" w:rsidR="0047463E" w:rsidRPr="00D27423" w:rsidRDefault="00123B40" w:rsidP="00D27423">
      <w:pPr>
        <w:pStyle w:val="ListParagraph"/>
        <w:numPr>
          <w:ilvl w:val="0"/>
          <w:numId w:val="1"/>
        </w:numPr>
        <w:rPr>
          <w:b/>
          <w:bCs/>
          <w:color w:val="000099"/>
        </w:rPr>
      </w:pPr>
      <w:r w:rsidRPr="00D27423">
        <w:rPr>
          <w:b/>
          <w:bCs/>
          <w:color w:val="000099"/>
        </w:rPr>
        <w:t>806</w:t>
      </w:r>
      <w:r w:rsidR="00DE4173" w:rsidRPr="00D27423">
        <w:rPr>
          <w:b/>
          <w:bCs/>
          <w:color w:val="000099"/>
        </w:rPr>
        <w:t xml:space="preserve"> – 725 - 0707</w:t>
      </w:r>
    </w:p>
    <w:p w14:paraId="4DC25195" w14:textId="0B96868B" w:rsidR="00070936" w:rsidRDefault="00AB1D84" w:rsidP="000F6D78">
      <w:pPr>
        <w:tabs>
          <w:tab w:val="num" w:pos="1440"/>
        </w:tabs>
        <w:rPr>
          <w:b/>
          <w:bCs/>
          <w:color w:val="000099"/>
          <w:sz w:val="24"/>
          <w:szCs w:val="24"/>
          <w:u w:val="single"/>
        </w:rPr>
      </w:pPr>
      <w:r>
        <w:rPr>
          <w:b/>
          <w:bCs/>
          <w:color w:val="000099"/>
          <w:sz w:val="24"/>
          <w:szCs w:val="24"/>
          <w:u w:val="single"/>
        </w:rPr>
        <w:t>Interpreter Services:</w:t>
      </w:r>
    </w:p>
    <w:p w14:paraId="28B43320" w14:textId="69607701" w:rsidR="00AB1D84" w:rsidRPr="00D27423" w:rsidRDefault="00AB1D84" w:rsidP="00D27423">
      <w:pPr>
        <w:pStyle w:val="ListParagraph"/>
        <w:numPr>
          <w:ilvl w:val="0"/>
          <w:numId w:val="1"/>
        </w:numPr>
        <w:tabs>
          <w:tab w:val="num" w:pos="1440"/>
        </w:tabs>
        <w:rPr>
          <w:b/>
          <w:bCs/>
          <w:color w:val="000099"/>
        </w:rPr>
      </w:pPr>
      <w:r w:rsidRPr="00D27423">
        <w:rPr>
          <w:b/>
          <w:bCs/>
          <w:color w:val="000099"/>
        </w:rPr>
        <w:t>Two Handouts</w:t>
      </w:r>
      <w:r w:rsidR="00DE4173" w:rsidRPr="00D27423">
        <w:rPr>
          <w:b/>
          <w:bCs/>
          <w:color w:val="000099"/>
        </w:rPr>
        <w:t xml:space="preserve"> in the folder</w:t>
      </w:r>
    </w:p>
    <w:p w14:paraId="5E6496B0" w14:textId="176661CA" w:rsidR="0047463E" w:rsidRDefault="0047463E" w:rsidP="000F6D78">
      <w:pPr>
        <w:tabs>
          <w:tab w:val="num" w:pos="1440"/>
        </w:tabs>
        <w:rPr>
          <w:b/>
          <w:bCs/>
          <w:color w:val="000099"/>
          <w:sz w:val="24"/>
          <w:szCs w:val="24"/>
          <w:u w:val="single"/>
        </w:rPr>
      </w:pPr>
      <w:r>
        <w:rPr>
          <w:b/>
          <w:bCs/>
          <w:color w:val="000099"/>
          <w:sz w:val="24"/>
          <w:szCs w:val="24"/>
          <w:u w:val="single"/>
        </w:rPr>
        <w:t>Phone List:</w:t>
      </w:r>
    </w:p>
    <w:p w14:paraId="14C17857" w14:textId="00EAEC76" w:rsidR="00407486" w:rsidRPr="00D27423" w:rsidRDefault="00EB2BF8" w:rsidP="00D27423">
      <w:pPr>
        <w:pStyle w:val="ListParagraph"/>
        <w:numPr>
          <w:ilvl w:val="0"/>
          <w:numId w:val="1"/>
        </w:numPr>
        <w:tabs>
          <w:tab w:val="num" w:pos="1440"/>
        </w:tabs>
        <w:rPr>
          <w:b/>
          <w:bCs/>
          <w:color w:val="000099"/>
        </w:rPr>
      </w:pPr>
      <w:r w:rsidRPr="00D27423">
        <w:rPr>
          <w:b/>
          <w:bCs/>
          <w:color w:val="000099"/>
        </w:rPr>
        <w:t>In folder</w:t>
      </w:r>
    </w:p>
    <w:p w14:paraId="723592EC" w14:textId="13CCF458" w:rsidR="00407486" w:rsidRDefault="00407486" w:rsidP="0050381C">
      <w:pPr>
        <w:tabs>
          <w:tab w:val="num" w:pos="1440"/>
        </w:tabs>
        <w:rPr>
          <w:b/>
          <w:bCs/>
          <w:color w:val="000099"/>
          <w:sz w:val="24"/>
          <w:szCs w:val="24"/>
          <w:u w:val="single"/>
        </w:rPr>
      </w:pPr>
      <w:r>
        <w:rPr>
          <w:b/>
          <w:bCs/>
          <w:color w:val="000099"/>
          <w:sz w:val="24"/>
          <w:szCs w:val="24"/>
          <w:u w:val="single"/>
        </w:rPr>
        <w:t>Map:</w:t>
      </w:r>
    </w:p>
    <w:p w14:paraId="38C688A5" w14:textId="758FAFDA" w:rsidR="00407486" w:rsidRPr="00D27423" w:rsidRDefault="00EB2BF8" w:rsidP="00D27423">
      <w:pPr>
        <w:pStyle w:val="ListParagraph"/>
        <w:numPr>
          <w:ilvl w:val="0"/>
          <w:numId w:val="1"/>
        </w:numPr>
        <w:rPr>
          <w:b/>
          <w:bCs/>
          <w:color w:val="000099"/>
        </w:rPr>
      </w:pPr>
      <w:r w:rsidRPr="00D27423">
        <w:rPr>
          <w:b/>
          <w:bCs/>
          <w:color w:val="000099"/>
        </w:rPr>
        <w:t>In folder</w:t>
      </w:r>
    </w:p>
    <w:p w14:paraId="245A27B2" w14:textId="58BA98FB" w:rsidR="00EB2BF8" w:rsidRPr="00D27423" w:rsidRDefault="00EB2BF8" w:rsidP="00D27423">
      <w:pPr>
        <w:pStyle w:val="ListParagraph"/>
        <w:numPr>
          <w:ilvl w:val="0"/>
          <w:numId w:val="1"/>
        </w:numPr>
        <w:tabs>
          <w:tab w:val="num" w:pos="1440"/>
        </w:tabs>
        <w:rPr>
          <w:b/>
          <w:bCs/>
          <w:color w:val="000099"/>
        </w:rPr>
      </w:pPr>
      <w:r w:rsidRPr="00D27423">
        <w:rPr>
          <w:b/>
          <w:bCs/>
          <w:color w:val="000099"/>
        </w:rPr>
        <w:t xml:space="preserve">Address:  </w:t>
      </w:r>
      <w:r w:rsidR="00863B5B" w:rsidRPr="00D27423">
        <w:rPr>
          <w:b/>
          <w:bCs/>
          <w:color w:val="000099"/>
        </w:rPr>
        <w:t>7</w:t>
      </w:r>
      <w:r w:rsidR="002D4DC1" w:rsidRPr="00D27423">
        <w:rPr>
          <w:b/>
          <w:bCs/>
          <w:color w:val="000099"/>
        </w:rPr>
        <w:t>905 Marsha Sharp Fwy, Lubbock, Texas</w:t>
      </w:r>
    </w:p>
    <w:p w14:paraId="4F0B77F2" w14:textId="77777777" w:rsidR="00B653E9" w:rsidRPr="00B653E9" w:rsidRDefault="00B653E9" w:rsidP="00B653E9">
      <w:pPr>
        <w:tabs>
          <w:tab w:val="num" w:pos="1440"/>
        </w:tabs>
        <w:rPr>
          <w:b/>
          <w:bCs/>
          <w:color w:val="000099"/>
          <w:sz w:val="24"/>
          <w:szCs w:val="24"/>
          <w:u w:val="single"/>
        </w:rPr>
      </w:pPr>
      <w:r w:rsidRPr="00B653E9">
        <w:rPr>
          <w:b/>
          <w:bCs/>
          <w:color w:val="000099"/>
          <w:sz w:val="24"/>
          <w:szCs w:val="24"/>
          <w:u w:val="single"/>
        </w:rPr>
        <w:t xml:space="preserve">Procedure Reports: </w:t>
      </w:r>
    </w:p>
    <w:p w14:paraId="4F059ACF" w14:textId="73007D04" w:rsidR="002848A5" w:rsidRDefault="00B653E9" w:rsidP="00C850A0">
      <w:pPr>
        <w:pStyle w:val="ListParagraph"/>
        <w:numPr>
          <w:ilvl w:val="0"/>
          <w:numId w:val="1"/>
        </w:numPr>
      </w:pPr>
      <w:r w:rsidRPr="00D27423">
        <w:rPr>
          <w:b/>
          <w:bCs/>
          <w:color w:val="000099"/>
        </w:rPr>
        <w:t xml:space="preserve">Reports from your procedures will not be faxed to your office.  Your office needs to establish an account with Epic Care Link that will allow you to directly access those reports for your billing purposes. It can take two weeks for that account to be created so the quicker you can get that established, the better.  Please go to  </w:t>
      </w:r>
      <w:hyperlink r:id="rId6" w:history="1">
        <w:r w:rsidR="00D6017C">
          <w:rPr>
            <w:rStyle w:val="Hyperlink"/>
          </w:rPr>
          <w:t>EpicCare Link | Providence</w:t>
        </w:r>
      </w:hyperlink>
      <w:r w:rsidRPr="00D27423">
        <w:rPr>
          <w:b/>
          <w:bCs/>
          <w:color w:val="000099"/>
        </w:rPr>
        <w:t xml:space="preserve"> and there is a form for your office representative to submit an inquiry.</w:t>
      </w:r>
    </w:p>
    <w:sectPr w:rsidR="002848A5" w:rsidSect="000F6D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20E2"/>
    <w:multiLevelType w:val="hybridMultilevel"/>
    <w:tmpl w:val="8F6480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4191A7E"/>
    <w:multiLevelType w:val="hybridMultilevel"/>
    <w:tmpl w:val="2D8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42828"/>
    <w:multiLevelType w:val="hybridMultilevel"/>
    <w:tmpl w:val="77323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56162"/>
    <w:multiLevelType w:val="hybridMultilevel"/>
    <w:tmpl w:val="E43C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26689D"/>
    <w:multiLevelType w:val="hybridMultilevel"/>
    <w:tmpl w:val="46B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27BFB"/>
    <w:multiLevelType w:val="hybridMultilevel"/>
    <w:tmpl w:val="6114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78"/>
    <w:rsid w:val="00070936"/>
    <w:rsid w:val="000F6D78"/>
    <w:rsid w:val="00123B40"/>
    <w:rsid w:val="00216604"/>
    <w:rsid w:val="002673CC"/>
    <w:rsid w:val="002848A5"/>
    <w:rsid w:val="002B43B9"/>
    <w:rsid w:val="002C0168"/>
    <w:rsid w:val="002D4DC1"/>
    <w:rsid w:val="00407486"/>
    <w:rsid w:val="0047463E"/>
    <w:rsid w:val="0050381C"/>
    <w:rsid w:val="005F0EAA"/>
    <w:rsid w:val="007C6382"/>
    <w:rsid w:val="00863B5B"/>
    <w:rsid w:val="0098525E"/>
    <w:rsid w:val="00AB1D84"/>
    <w:rsid w:val="00B15D31"/>
    <w:rsid w:val="00B653E9"/>
    <w:rsid w:val="00BD60AE"/>
    <w:rsid w:val="00D27423"/>
    <w:rsid w:val="00D6017C"/>
    <w:rsid w:val="00DE4173"/>
    <w:rsid w:val="00EB2BF8"/>
    <w:rsid w:val="00F76085"/>
    <w:rsid w:val="00FD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CE67"/>
  <w15:chartTrackingRefBased/>
  <w15:docId w15:val="{B75CF820-2A15-4571-8E3E-C1C8A56F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D78"/>
    <w:pPr>
      <w:ind w:left="720"/>
      <w:contextualSpacing/>
    </w:pPr>
  </w:style>
  <w:style w:type="character" w:styleId="Hyperlink">
    <w:name w:val="Hyperlink"/>
    <w:basedOn w:val="DefaultParagraphFont"/>
    <w:uiPriority w:val="99"/>
    <w:semiHidden/>
    <w:unhideWhenUsed/>
    <w:rsid w:val="00B65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8186">
      <w:bodyDiv w:val="1"/>
      <w:marLeft w:val="0"/>
      <w:marRight w:val="0"/>
      <w:marTop w:val="0"/>
      <w:marBottom w:val="0"/>
      <w:divBdr>
        <w:top w:val="none" w:sz="0" w:space="0" w:color="auto"/>
        <w:left w:val="none" w:sz="0" w:space="0" w:color="auto"/>
        <w:bottom w:val="none" w:sz="0" w:space="0" w:color="auto"/>
        <w:right w:val="none" w:sz="0" w:space="0" w:color="auto"/>
      </w:divBdr>
    </w:div>
    <w:div w:id="566844674">
      <w:bodyDiv w:val="1"/>
      <w:marLeft w:val="0"/>
      <w:marRight w:val="0"/>
      <w:marTop w:val="0"/>
      <w:marBottom w:val="0"/>
      <w:divBdr>
        <w:top w:val="none" w:sz="0" w:space="0" w:color="auto"/>
        <w:left w:val="none" w:sz="0" w:space="0" w:color="auto"/>
        <w:bottom w:val="none" w:sz="0" w:space="0" w:color="auto"/>
        <w:right w:val="none" w:sz="0" w:space="0" w:color="auto"/>
      </w:divBdr>
    </w:div>
    <w:div w:id="569267651">
      <w:bodyDiv w:val="1"/>
      <w:marLeft w:val="0"/>
      <w:marRight w:val="0"/>
      <w:marTop w:val="0"/>
      <w:marBottom w:val="0"/>
      <w:divBdr>
        <w:top w:val="none" w:sz="0" w:space="0" w:color="auto"/>
        <w:left w:val="none" w:sz="0" w:space="0" w:color="auto"/>
        <w:bottom w:val="none" w:sz="0" w:space="0" w:color="auto"/>
        <w:right w:val="none" w:sz="0" w:space="0" w:color="auto"/>
      </w:divBdr>
    </w:div>
    <w:div w:id="583225347">
      <w:bodyDiv w:val="1"/>
      <w:marLeft w:val="0"/>
      <w:marRight w:val="0"/>
      <w:marTop w:val="0"/>
      <w:marBottom w:val="0"/>
      <w:divBdr>
        <w:top w:val="none" w:sz="0" w:space="0" w:color="auto"/>
        <w:left w:val="none" w:sz="0" w:space="0" w:color="auto"/>
        <w:bottom w:val="none" w:sz="0" w:space="0" w:color="auto"/>
        <w:right w:val="none" w:sz="0" w:space="0" w:color="auto"/>
      </w:divBdr>
    </w:div>
    <w:div w:id="16631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vidence.org/for-employees/epiccare-link" TargetMode="External"/><Relationship Id="rId11" Type="http://schemas.openxmlformats.org/officeDocument/2006/relationships/customXml" Target="../customXml/item3.xml"/><Relationship Id="rId5" Type="http://schemas.openxmlformats.org/officeDocument/2006/relationships/hyperlink" Target="mailto:Dianne.Burnett@gracehealthsystem.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728030A031242BD640392A4974FEE" ma:contentTypeVersion="12" ma:contentTypeDescription="Create a new document." ma:contentTypeScope="" ma:versionID="1265e856546c09f0594b62f5e841d9dd">
  <xsd:schema xmlns:xsd="http://www.w3.org/2001/XMLSchema" xmlns:xs="http://www.w3.org/2001/XMLSchema" xmlns:p="http://schemas.microsoft.com/office/2006/metadata/properties" xmlns:ns2="600551e7-3f7b-45a0-976b-a9ca1f9be118" xmlns:ns3="674cc7e9-9d2a-4106-b513-0ad7669359f3" targetNamespace="http://schemas.microsoft.com/office/2006/metadata/properties" ma:root="true" ma:fieldsID="15510900bb070a0646b18c9b200196fd" ns2:_="" ns3:_="">
    <xsd:import namespace="600551e7-3f7b-45a0-976b-a9ca1f9be118"/>
    <xsd:import namespace="674cc7e9-9d2a-4106-b513-0ad766935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551e7-3f7b-45a0-976b-a9ca1f9be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4cc7e9-9d2a-4106-b513-0ad7669359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4cc7e9-9d2a-4106-b513-0ad7669359f3">
      <UserInfo>
        <DisplayName/>
        <AccountId xsi:nil="true"/>
        <AccountType/>
      </UserInfo>
    </SharedWithUsers>
  </documentManagement>
</p:properties>
</file>

<file path=customXml/itemProps1.xml><?xml version="1.0" encoding="utf-8"?>
<ds:datastoreItem xmlns:ds="http://schemas.openxmlformats.org/officeDocument/2006/customXml" ds:itemID="{1ABE697D-A8FC-4E5A-B753-734ED3327838}"/>
</file>

<file path=customXml/itemProps2.xml><?xml version="1.0" encoding="utf-8"?>
<ds:datastoreItem xmlns:ds="http://schemas.openxmlformats.org/officeDocument/2006/customXml" ds:itemID="{2828D659-FDBC-4230-B8E0-EF642B236218}"/>
</file>

<file path=customXml/itemProps3.xml><?xml version="1.0" encoding="utf-8"?>
<ds:datastoreItem xmlns:ds="http://schemas.openxmlformats.org/officeDocument/2006/customXml" ds:itemID="{71C4B3A5-9A9C-43D6-A745-696E55F485B0}"/>
</file>

<file path=docProps/app.xml><?xml version="1.0" encoding="utf-8"?>
<Properties xmlns="http://schemas.openxmlformats.org/officeDocument/2006/extended-properties" xmlns:vt="http://schemas.openxmlformats.org/officeDocument/2006/docPropsVTypes">
  <Template>Normal.dotm</Template>
  <TotalTime>39</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Natalie B</dc:creator>
  <cp:keywords/>
  <dc:description/>
  <cp:lastModifiedBy>Bryant, Natalie B</cp:lastModifiedBy>
  <cp:revision>24</cp:revision>
  <dcterms:created xsi:type="dcterms:W3CDTF">2021-11-11T21:25:00Z</dcterms:created>
  <dcterms:modified xsi:type="dcterms:W3CDTF">2022-02-08T16:12:00Z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0x010100578728030A031242BD640392A4974FEE</vt:lpwstr>
  </property>
  <property fmtid="{D5CDD505-2E9C-101B-9397-08002B2CF9AE}" pid="3" name="Order">
    <vt:r8>44417600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